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E9687" w14:textId="7B048597" w:rsidR="006A249F" w:rsidRDefault="004B40A2" w:rsidP="006D6303">
      <w:pPr>
        <w:ind w:left="-1417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030F1207" wp14:editId="147AC7A1">
            <wp:simplePos x="0" y="0"/>
            <wp:positionH relativeFrom="column">
              <wp:posOffset>5486400</wp:posOffset>
            </wp:positionH>
            <wp:positionV relativeFrom="paragraph">
              <wp:posOffset>0</wp:posOffset>
            </wp:positionV>
            <wp:extent cx="5029051" cy="7289165"/>
            <wp:effectExtent l="0" t="0" r="635" b="635"/>
            <wp:wrapNone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46" cy="72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E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F47A6" wp14:editId="38164068">
                <wp:simplePos x="0" y="0"/>
                <wp:positionH relativeFrom="margin">
                  <wp:posOffset>228600</wp:posOffset>
                </wp:positionH>
                <wp:positionV relativeFrom="margin">
                  <wp:posOffset>228600</wp:posOffset>
                </wp:positionV>
                <wp:extent cx="4800600" cy="4114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11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F2473" w14:textId="6C716B51" w:rsidR="009955B4" w:rsidRPr="00C71EE3" w:rsidRDefault="009955B4" w:rsidP="00190525">
                            <w:pPr>
                              <w:jc w:val="center"/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</w:pPr>
                            <w:r w:rsidRPr="00C71EE3">
                              <w:rPr>
                                <w:rFonts w:ascii="Book Antiqua" w:hAnsi="Book Antiqua"/>
                                <w:b/>
                                <w:sz w:val="26"/>
                                <w:szCs w:val="26"/>
                              </w:rPr>
                              <w:t>A l’heure, où la protection de l’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6"/>
                                <w:szCs w:val="26"/>
                              </w:rPr>
                              <w:t>environnement devient</w:t>
                            </w:r>
                            <w:r w:rsidRPr="00C71EE3">
                              <w:rPr>
                                <w:rFonts w:ascii="Book Antiqua" w:hAnsi="Book Antiqua"/>
                                <w:b/>
                                <w:sz w:val="26"/>
                                <w:szCs w:val="26"/>
                              </w:rPr>
                              <w:t xml:space="preserve"> un</w:t>
                            </w:r>
                            <w:r w:rsidR="0009626D">
                              <w:rPr>
                                <w:rFonts w:ascii="Book Antiqua" w:hAnsi="Book Antiqua"/>
                                <w:b/>
                                <w:sz w:val="26"/>
                                <w:szCs w:val="26"/>
                              </w:rPr>
                              <w:t>e préoccupation fondamentale, les associations</w:t>
                            </w:r>
                            <w:r w:rsidRPr="00C71EE3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des Jeun</w:t>
                            </w:r>
                            <w:r w:rsidR="0009626D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es Européens d’Auvergne et </w:t>
                            </w:r>
                            <w:r w:rsidR="000E3944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>des Juristes du Master</w:t>
                            </w:r>
                            <w:r w:rsidRPr="00C71EE3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des Collectivités Territoriales on</w:t>
                            </w:r>
                            <w:r w:rsidR="008F2562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>t jugé pertinent de s’interroger</w:t>
                            </w:r>
                            <w:r w:rsidRPr="00C71EE3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sur </w:t>
                            </w:r>
                            <w:r w:rsidR="008F2562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la qualité du</w:t>
                            </w:r>
                            <w:r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71EE3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>lien qu’entretient l’Europe avec l’Environnement.</w:t>
                            </w:r>
                          </w:p>
                          <w:p w14:paraId="645ABC31" w14:textId="64BC3677" w:rsidR="008F2562" w:rsidRPr="008F2562" w:rsidRDefault="009955B4" w:rsidP="00AB5BE3">
                            <w:pPr>
                              <w:jc w:val="center"/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</w:pPr>
                            <w:r w:rsidRPr="00C71EE3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>Force est de constater dés lors, que la prise en compte des enjeux environnementaux par l’Europe se traduit par une approche</w:t>
                            </w:r>
                            <w:r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double</w:t>
                            </w:r>
                            <w:r w:rsidRPr="00C71EE3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s’attachant d’une part à</w:t>
                            </w:r>
                            <w:r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la</w:t>
                            </w:r>
                            <w:r w:rsidRPr="00C71EE3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protection des ressources et </w:t>
                            </w:r>
                            <w:r w:rsidR="008F2562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>des territoires, mais également</w:t>
                            </w:r>
                            <w:r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 xml:space="preserve"> à leur </w:t>
                            </w:r>
                            <w:r w:rsidR="008F2562">
                              <w:rPr>
                                <w:rFonts w:ascii="Book Antiqua" w:hAnsi="Book Antiqua" w:cs="Didot"/>
                                <w:b/>
                                <w:sz w:val="26"/>
                                <w:szCs w:val="26"/>
                              </w:rPr>
                              <w:t>valorisation.</w:t>
                            </w:r>
                          </w:p>
                          <w:p w14:paraId="74D631EE" w14:textId="7DC7E356" w:rsidR="009955B4" w:rsidRPr="009238B0" w:rsidRDefault="009955B4" w:rsidP="00C71EE3">
                            <w:pPr>
                              <w:jc w:val="center"/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238B0"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Contact :</w:t>
                            </w:r>
                          </w:p>
                          <w:p w14:paraId="584675B7" w14:textId="77777777" w:rsidR="009955B4" w:rsidRPr="009238B0" w:rsidRDefault="009955B4" w:rsidP="00C71EE3">
                            <w:pPr>
                              <w:jc w:val="center"/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238B0"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Gildas </w:t>
                            </w:r>
                            <w:proofErr w:type="spellStart"/>
                            <w:r w:rsidRPr="009238B0"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Juillard</w:t>
                            </w:r>
                            <w:proofErr w:type="spellEnd"/>
                          </w:p>
                          <w:p w14:paraId="221EC9DF" w14:textId="77777777" w:rsidR="009955B4" w:rsidRPr="009238B0" w:rsidRDefault="009955B4" w:rsidP="00C71EE3">
                            <w:pPr>
                              <w:jc w:val="center"/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238B0"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Vice-Président de l’Association des Juristes du Master des Collectivités Territoriales</w:t>
                            </w:r>
                          </w:p>
                          <w:p w14:paraId="12332211" w14:textId="77777777" w:rsidR="009955B4" w:rsidRPr="009238B0" w:rsidRDefault="009955B4" w:rsidP="00C71EE3">
                            <w:pPr>
                              <w:jc w:val="center"/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238B0"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Responsable de la Commission Politique des Jeunes Européens d’Auvergne</w:t>
                            </w:r>
                          </w:p>
                          <w:p w14:paraId="4EAEA68A" w14:textId="53E26DCF" w:rsidR="009955B4" w:rsidRPr="009238B0" w:rsidRDefault="009955B4" w:rsidP="00C71EE3">
                            <w:pPr>
                              <w:jc w:val="center"/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238B0">
                              <w:rPr>
                                <w:rFonts w:ascii="Book Antiqua" w:hAnsi="Book Antiqua" w:cs="Didot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gildas.juillard@gmail.com</w:t>
                            </w:r>
                          </w:p>
                          <w:p w14:paraId="1D37D719" w14:textId="77777777" w:rsidR="009955B4" w:rsidRPr="002537FD" w:rsidRDefault="009955B4" w:rsidP="006D6303">
                            <w:pPr>
                              <w:jc w:val="center"/>
                              <w:rPr>
                                <w:rFonts w:ascii="Book Antiqua" w:hAnsi="Book Antiqua" w:cs="Dido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243A131" w14:textId="4396ACB4" w:rsidR="009955B4" w:rsidRDefault="009955B4" w:rsidP="006D6303">
                            <w:pPr>
                              <w:jc w:val="center"/>
                              <w:rPr>
                                <w:rFonts w:ascii="Didot" w:hAnsi="Didot" w:cs="Dido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78B96BC" w14:textId="29519B0F" w:rsidR="009955B4" w:rsidRPr="006B0026" w:rsidRDefault="009955B4" w:rsidP="006D6303">
                            <w:pPr>
                              <w:jc w:val="center"/>
                              <w:rPr>
                                <w:rFonts w:ascii="Didot" w:hAnsi="Didot" w:cs="Didot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122A482" w14:textId="77777777" w:rsidR="009955B4" w:rsidRPr="006B0026" w:rsidRDefault="009955B4" w:rsidP="006D6303">
                            <w:pPr>
                              <w:jc w:val="center"/>
                              <w:rPr>
                                <w:rFonts w:ascii="Didot" w:hAnsi="Didot" w:cs="Didot"/>
                              </w:rPr>
                            </w:pPr>
                          </w:p>
                          <w:p w14:paraId="690DE385" w14:textId="77777777" w:rsidR="009955B4" w:rsidRPr="006D6303" w:rsidRDefault="009955B4" w:rsidP="006D63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8pt;margin-top:18pt;width:378pt;height:3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" fillcolor="white [3212]" stroked="f">
                <v:fill opacity="0"/>
                <v:textbox>
                  <w:txbxContent>
                    <w:p w14:paraId="5A6F2473" w14:textId="6C716B51" w:rsidR="009955B4" w:rsidRPr="00C71EE3" w:rsidRDefault="009955B4" w:rsidP="00190525">
                      <w:pPr>
                        <w:jc w:val="center"/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</w:pPr>
                      <w:r w:rsidRPr="00C71EE3">
                        <w:rPr>
                          <w:rFonts w:ascii="Book Antiqua" w:hAnsi="Book Antiqua"/>
                          <w:b/>
                          <w:sz w:val="26"/>
                          <w:szCs w:val="26"/>
                        </w:rPr>
                        <w:t>A l’heure, où la protection de l’</w:t>
                      </w:r>
                      <w:r>
                        <w:rPr>
                          <w:rFonts w:ascii="Book Antiqua" w:hAnsi="Book Antiqua"/>
                          <w:b/>
                          <w:sz w:val="26"/>
                          <w:szCs w:val="26"/>
                        </w:rPr>
                        <w:t>environnement devient</w:t>
                      </w:r>
                      <w:r w:rsidRPr="00C71EE3">
                        <w:rPr>
                          <w:rFonts w:ascii="Book Antiqua" w:hAnsi="Book Antiqua"/>
                          <w:b/>
                          <w:sz w:val="26"/>
                          <w:szCs w:val="26"/>
                        </w:rPr>
                        <w:t xml:space="preserve"> un</w:t>
                      </w:r>
                      <w:r w:rsidR="0009626D">
                        <w:rPr>
                          <w:rFonts w:ascii="Book Antiqua" w:hAnsi="Book Antiqua"/>
                          <w:b/>
                          <w:sz w:val="26"/>
                          <w:szCs w:val="26"/>
                        </w:rPr>
                        <w:t>e préoccupation fondamentale, les associations</w:t>
                      </w:r>
                      <w:r w:rsidRPr="00C71EE3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des Jeun</w:t>
                      </w:r>
                      <w:r w:rsidR="0009626D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es Européens d’Auvergne et </w:t>
                      </w:r>
                      <w:r w:rsidR="000E3944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>des Juristes du Master</w:t>
                      </w:r>
                      <w:r w:rsidRPr="00C71EE3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des Collectivités Territoriales on</w:t>
                      </w:r>
                      <w:r w:rsidR="008F2562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>t jugé pertinent de s’interroger</w:t>
                      </w:r>
                      <w:r w:rsidRPr="00C71EE3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sur </w:t>
                      </w:r>
                      <w:r w:rsidR="008F2562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la qualité du</w:t>
                      </w:r>
                      <w:r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C71EE3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>lien qu’entretient l’Europe avec l’Environnement.</w:t>
                      </w:r>
                    </w:p>
                    <w:p w14:paraId="645ABC31" w14:textId="64BC3677" w:rsidR="008F2562" w:rsidRPr="008F2562" w:rsidRDefault="009955B4" w:rsidP="00AB5BE3">
                      <w:pPr>
                        <w:jc w:val="center"/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</w:pPr>
                      <w:r w:rsidRPr="00C71EE3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>Force est de constater dés lors, que la prise en compte des enjeux environnementaux par l’Europe se traduit par une approche</w:t>
                      </w:r>
                      <w:r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double</w:t>
                      </w:r>
                      <w:r w:rsidRPr="00C71EE3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s’attachant d’une part à</w:t>
                      </w:r>
                      <w:r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la</w:t>
                      </w:r>
                      <w:r w:rsidRPr="00C71EE3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protection des ressources et </w:t>
                      </w:r>
                      <w:r w:rsidR="008F2562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>des territoires, mais également</w:t>
                      </w:r>
                      <w:r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 xml:space="preserve"> à leur </w:t>
                      </w:r>
                      <w:r w:rsidR="008F2562">
                        <w:rPr>
                          <w:rFonts w:ascii="Book Antiqua" w:hAnsi="Book Antiqua" w:cs="Didot"/>
                          <w:b/>
                          <w:sz w:val="26"/>
                          <w:szCs w:val="26"/>
                        </w:rPr>
                        <w:t>valorisation.</w:t>
                      </w:r>
                    </w:p>
                    <w:p w14:paraId="74D631EE" w14:textId="7DC7E356" w:rsidR="009955B4" w:rsidRPr="009238B0" w:rsidRDefault="009955B4" w:rsidP="00C71EE3">
                      <w:pPr>
                        <w:jc w:val="center"/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9238B0"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  <w:u w:val="single"/>
                        </w:rPr>
                        <w:t>Contact :</w:t>
                      </w:r>
                    </w:p>
                    <w:p w14:paraId="584675B7" w14:textId="77777777" w:rsidR="009955B4" w:rsidRPr="009238B0" w:rsidRDefault="009955B4" w:rsidP="00C71EE3">
                      <w:pPr>
                        <w:jc w:val="center"/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238B0"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Gildas </w:t>
                      </w:r>
                      <w:proofErr w:type="spellStart"/>
                      <w:r w:rsidRPr="009238B0"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Juillard</w:t>
                      </w:r>
                      <w:proofErr w:type="spellEnd"/>
                    </w:p>
                    <w:p w14:paraId="221EC9DF" w14:textId="77777777" w:rsidR="009955B4" w:rsidRPr="009238B0" w:rsidRDefault="009955B4" w:rsidP="00C71EE3">
                      <w:pPr>
                        <w:jc w:val="center"/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238B0"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Vice-Président de l’Association des Juristes du Master des Collectivités Territoriales</w:t>
                      </w:r>
                    </w:p>
                    <w:p w14:paraId="12332211" w14:textId="77777777" w:rsidR="009955B4" w:rsidRPr="009238B0" w:rsidRDefault="009955B4" w:rsidP="00C71EE3">
                      <w:pPr>
                        <w:jc w:val="center"/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238B0"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Responsable de la Commission Politique des Jeunes Européens d’Auvergne</w:t>
                      </w:r>
                    </w:p>
                    <w:p w14:paraId="4EAEA68A" w14:textId="53E26DCF" w:rsidR="009955B4" w:rsidRPr="009238B0" w:rsidRDefault="009955B4" w:rsidP="00C71EE3">
                      <w:pPr>
                        <w:jc w:val="center"/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238B0">
                        <w:rPr>
                          <w:rFonts w:ascii="Book Antiqua" w:hAnsi="Book Antiqua" w:cs="Didot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gildas.juillard@gmail.com</w:t>
                      </w:r>
                    </w:p>
                    <w:p w14:paraId="1D37D719" w14:textId="77777777" w:rsidR="009955B4" w:rsidRPr="002537FD" w:rsidRDefault="009955B4" w:rsidP="006D6303">
                      <w:pPr>
                        <w:jc w:val="center"/>
                        <w:rPr>
                          <w:rFonts w:ascii="Book Antiqua" w:hAnsi="Book Antiqua" w:cs="Didot"/>
                          <w:b/>
                          <w:sz w:val="22"/>
                          <w:szCs w:val="22"/>
                        </w:rPr>
                      </w:pPr>
                    </w:p>
                    <w:p w14:paraId="0243A131" w14:textId="4396ACB4" w:rsidR="009955B4" w:rsidRDefault="009955B4" w:rsidP="006D6303">
                      <w:pPr>
                        <w:jc w:val="center"/>
                        <w:rPr>
                          <w:rFonts w:ascii="Didot" w:hAnsi="Didot" w:cs="Didot"/>
                          <w:b/>
                          <w:sz w:val="22"/>
                          <w:szCs w:val="22"/>
                        </w:rPr>
                      </w:pPr>
                    </w:p>
                    <w:p w14:paraId="778B96BC" w14:textId="29519B0F" w:rsidR="009955B4" w:rsidRPr="006B0026" w:rsidRDefault="009955B4" w:rsidP="006D6303">
                      <w:pPr>
                        <w:jc w:val="center"/>
                        <w:rPr>
                          <w:rFonts w:ascii="Didot" w:hAnsi="Didot" w:cs="Didot"/>
                          <w:b/>
                          <w:sz w:val="22"/>
                          <w:szCs w:val="22"/>
                        </w:rPr>
                      </w:pPr>
                    </w:p>
                    <w:p w14:paraId="4122A482" w14:textId="77777777" w:rsidR="009955B4" w:rsidRPr="006B0026" w:rsidRDefault="009955B4" w:rsidP="006D6303">
                      <w:pPr>
                        <w:jc w:val="center"/>
                        <w:rPr>
                          <w:rFonts w:ascii="Didot" w:hAnsi="Didot" w:cs="Didot"/>
                        </w:rPr>
                      </w:pPr>
                    </w:p>
                    <w:p w14:paraId="690DE385" w14:textId="77777777" w:rsidR="009955B4" w:rsidRPr="006D6303" w:rsidRDefault="009955B4" w:rsidP="006D6303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D63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EF265" wp14:editId="131C0BD3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2286000</wp:posOffset>
                </wp:positionV>
                <wp:extent cx="297815" cy="9144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72B6B" w14:textId="77777777" w:rsidR="009955B4" w:rsidRDefault="009955B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Zone de texte 7" o:spid="_x0000_s1027" type="#_x0000_t202" style="position:absolute;left:0;text-align:left;margin-left:18pt;margin-top:180pt;width:23.45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" filled="f" stroked="f">
                <v:textbox>
                  <w:txbxContent>
                    <w:p w14:paraId="55972B6B" w14:textId="77777777" w:rsidR="009955B4" w:rsidRDefault="009955B4"/>
                  </w:txbxContent>
                </v:textbox>
                <w10:wrap type="square"/>
              </v:shape>
            </w:pict>
          </mc:Fallback>
        </mc:AlternateContent>
      </w:r>
      <w:r w:rsidR="006D6303" w:rsidRPr="006D6303">
        <w:t xml:space="preserve">https://www. </w:t>
      </w:r>
    </w:p>
    <w:p w14:paraId="44A19E6C" w14:textId="02BC5520" w:rsidR="006D6303" w:rsidRDefault="006D6303" w:rsidP="009E399E"/>
    <w:p w14:paraId="074765DC" w14:textId="4B0ADE72" w:rsidR="006D6303" w:rsidRDefault="006D6303" w:rsidP="006D6303">
      <w:pPr>
        <w:ind w:left="-1417"/>
      </w:pPr>
    </w:p>
    <w:p w14:paraId="591B6D7B" w14:textId="50503265" w:rsidR="006D6303" w:rsidRDefault="004B40A2" w:rsidP="006D6303">
      <w:pPr>
        <w:ind w:left="-141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566E2" wp14:editId="2CE5A8F8">
                <wp:simplePos x="0" y="0"/>
                <wp:positionH relativeFrom="column">
                  <wp:posOffset>685800</wp:posOffset>
                </wp:positionH>
                <wp:positionV relativeFrom="paragraph">
                  <wp:posOffset>685800</wp:posOffset>
                </wp:positionV>
                <wp:extent cx="297815" cy="9144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ED762" w14:textId="77777777" w:rsidR="004B40A2" w:rsidRDefault="004B40A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Zone de texte 11" o:spid="_x0000_s1028" type="#_x0000_t202" style="position:absolute;left:0;text-align:left;margin-left:54pt;margin-top:54pt;width:23.45pt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" filled="f" stroked="f">
                <v:textbox>
                  <w:txbxContent>
                    <w:p w14:paraId="03FED762" w14:textId="77777777" w:rsidR="004B40A2" w:rsidRDefault="004B40A2"/>
                  </w:txbxContent>
                </v:textbox>
                <w10:wrap type="square"/>
              </v:shape>
            </w:pict>
          </mc:Fallback>
        </mc:AlternateContent>
      </w:r>
    </w:p>
    <w:p w14:paraId="0C43E93E" w14:textId="77777777" w:rsidR="006D6303" w:rsidRDefault="006D6303" w:rsidP="006D6303">
      <w:pPr>
        <w:ind w:left="-1417"/>
      </w:pPr>
    </w:p>
    <w:p w14:paraId="2457B608" w14:textId="77777777" w:rsidR="006D6303" w:rsidRDefault="006D6303" w:rsidP="006D6303">
      <w:pPr>
        <w:ind w:left="-1417"/>
      </w:pPr>
    </w:p>
    <w:p w14:paraId="53EF27D2" w14:textId="77777777" w:rsidR="006D6303" w:rsidRDefault="006D6303" w:rsidP="006D6303">
      <w:pPr>
        <w:ind w:left="-1417"/>
      </w:pPr>
    </w:p>
    <w:p w14:paraId="18D7981B" w14:textId="29A9548F" w:rsidR="006D6303" w:rsidRDefault="006D6303" w:rsidP="006D6303">
      <w:pPr>
        <w:ind w:left="-1417"/>
      </w:pPr>
    </w:p>
    <w:p w14:paraId="21F2FE1B" w14:textId="6B977AD9" w:rsidR="006D6303" w:rsidRDefault="006D6303" w:rsidP="006D6303">
      <w:pPr>
        <w:ind w:left="-1417"/>
      </w:pPr>
    </w:p>
    <w:p w14:paraId="020B116D" w14:textId="77777777" w:rsidR="006D6303" w:rsidRDefault="006D6303" w:rsidP="006D6303">
      <w:pPr>
        <w:ind w:left="-1417"/>
      </w:pPr>
    </w:p>
    <w:p w14:paraId="7DA83E3D" w14:textId="77777777" w:rsidR="006D6303" w:rsidRDefault="006D6303" w:rsidP="006D6303">
      <w:pPr>
        <w:ind w:left="-1417"/>
      </w:pPr>
    </w:p>
    <w:p w14:paraId="3A689A7B" w14:textId="77777777" w:rsidR="006D6303" w:rsidRDefault="006D6303" w:rsidP="006D6303">
      <w:pPr>
        <w:ind w:left="-1417"/>
      </w:pPr>
    </w:p>
    <w:p w14:paraId="59FB35E0" w14:textId="17E290C9" w:rsidR="006D6303" w:rsidRDefault="006D6303" w:rsidP="006D6303">
      <w:pPr>
        <w:ind w:left="-1417"/>
      </w:pPr>
    </w:p>
    <w:p w14:paraId="154EC05F" w14:textId="4B111843" w:rsidR="006D6303" w:rsidRDefault="0005250B" w:rsidP="006D6303">
      <w:pPr>
        <w:ind w:left="-1417"/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5C46442" wp14:editId="637FD4D4">
            <wp:simplePos x="0" y="0"/>
            <wp:positionH relativeFrom="column">
              <wp:posOffset>228600</wp:posOffset>
            </wp:positionH>
            <wp:positionV relativeFrom="paragraph">
              <wp:posOffset>300990</wp:posOffset>
            </wp:positionV>
            <wp:extent cx="4572000" cy="1309832"/>
            <wp:effectExtent l="0" t="0" r="0" b="1143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6C8DE" w14:textId="1B32849D" w:rsidR="006D6303" w:rsidRDefault="006D6303" w:rsidP="006D6303">
      <w:pPr>
        <w:ind w:left="-1417"/>
      </w:pPr>
    </w:p>
    <w:p w14:paraId="15C4A3A6" w14:textId="5E885ABB" w:rsidR="006D6303" w:rsidRDefault="006D6303" w:rsidP="006D6303">
      <w:pPr>
        <w:ind w:left="-1417"/>
      </w:pPr>
    </w:p>
    <w:p w14:paraId="33C6D738" w14:textId="6BF30E07" w:rsidR="006D6303" w:rsidRDefault="006D6303" w:rsidP="006D6303">
      <w:pPr>
        <w:ind w:left="-1417"/>
      </w:pPr>
    </w:p>
    <w:p w14:paraId="6E3B56DC" w14:textId="21891E47" w:rsidR="006D6303" w:rsidRDefault="006D6303" w:rsidP="006D6303">
      <w:pPr>
        <w:ind w:left="-1417"/>
      </w:pPr>
    </w:p>
    <w:p w14:paraId="45D93C64" w14:textId="69DC94E9" w:rsidR="006D6303" w:rsidRDefault="0005250B" w:rsidP="0073620B">
      <w:pPr>
        <w:ind w:left="-1417"/>
      </w:pPr>
      <w:r>
        <w:rPr>
          <w:rFonts w:ascii="Didot" w:hAnsi="Didot" w:cs="Dido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F406C7" wp14:editId="4E498EED">
                <wp:simplePos x="0" y="0"/>
                <wp:positionH relativeFrom="column">
                  <wp:posOffset>457200</wp:posOffset>
                </wp:positionH>
                <wp:positionV relativeFrom="paragraph">
                  <wp:posOffset>118110</wp:posOffset>
                </wp:positionV>
                <wp:extent cx="4572000" cy="2286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26F4" w14:textId="750EEC2F" w:rsidR="00190525" w:rsidRPr="009238B0" w:rsidRDefault="00190525" w:rsidP="00190525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238B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(Angle Rue </w:t>
                            </w:r>
                            <w:proofErr w:type="spellStart"/>
                            <w:r w:rsidRPr="009238B0">
                              <w:rPr>
                                <w:i/>
                                <w:sz w:val="18"/>
                                <w:szCs w:val="18"/>
                              </w:rPr>
                              <w:t>Kessler</w:t>
                            </w:r>
                            <w:proofErr w:type="spellEnd"/>
                            <w:r w:rsidRPr="009238B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et Bd François Mitterrand</w:t>
                            </w:r>
                            <w:r w:rsidR="00D721B3" w:rsidRPr="009238B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– Clermont-Ferrand</w:t>
                            </w:r>
                            <w:r w:rsidRPr="009238B0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" o:spid="_x0000_s1028" type="#_x0000_t202" style="position:absolute;left:0;text-align:left;margin-left:36pt;margin-top:9.3pt;width:5in;height:1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" filled="f" stroked="f">
                <v:textbox>
                  <w:txbxContent>
                    <w:p w14:paraId="5A8126F4" w14:textId="750EEC2F" w:rsidR="00190525" w:rsidRPr="009238B0" w:rsidRDefault="00190525" w:rsidP="00190525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9238B0">
                        <w:rPr>
                          <w:i/>
                          <w:sz w:val="18"/>
                          <w:szCs w:val="18"/>
                        </w:rPr>
                        <w:t xml:space="preserve">(Angle Rue </w:t>
                      </w:r>
                      <w:proofErr w:type="spellStart"/>
                      <w:r w:rsidRPr="009238B0">
                        <w:rPr>
                          <w:i/>
                          <w:sz w:val="18"/>
                          <w:szCs w:val="18"/>
                        </w:rPr>
                        <w:t>Kessler</w:t>
                      </w:r>
                      <w:proofErr w:type="spellEnd"/>
                      <w:r w:rsidRPr="009238B0">
                        <w:rPr>
                          <w:i/>
                          <w:sz w:val="18"/>
                          <w:szCs w:val="18"/>
                        </w:rPr>
                        <w:t xml:space="preserve"> et Bd François Mitterrand</w:t>
                      </w:r>
                      <w:r w:rsidR="00D721B3" w:rsidRPr="009238B0">
                        <w:rPr>
                          <w:i/>
                          <w:sz w:val="18"/>
                          <w:szCs w:val="18"/>
                        </w:rPr>
                        <w:t xml:space="preserve"> – Clermont-Ferrand</w:t>
                      </w:r>
                      <w:r w:rsidRPr="009238B0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EEA983" w14:textId="41C3E86B" w:rsidR="006D6303" w:rsidRDefault="0005250B" w:rsidP="006D6303">
      <w:pPr>
        <w:ind w:left="-1417"/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5C7E0357" wp14:editId="1D14653B">
            <wp:simplePos x="0" y="0"/>
            <wp:positionH relativeFrom="column">
              <wp:posOffset>228600</wp:posOffset>
            </wp:positionH>
            <wp:positionV relativeFrom="paragraph">
              <wp:posOffset>264160</wp:posOffset>
            </wp:positionV>
            <wp:extent cx="2286000" cy="830580"/>
            <wp:effectExtent l="0" t="0" r="0" b="762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9D09F" w14:textId="13B836A0" w:rsidR="006D6303" w:rsidRDefault="00964735" w:rsidP="006D6303">
      <w:pPr>
        <w:ind w:left="-1417"/>
      </w:pPr>
      <w:r w:rsidRPr="00964735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4B53073C" wp14:editId="327C3864">
            <wp:simplePos x="0" y="0"/>
            <wp:positionH relativeFrom="column">
              <wp:posOffset>2514600</wp:posOffset>
            </wp:positionH>
            <wp:positionV relativeFrom="paragraph">
              <wp:posOffset>181610</wp:posOffset>
            </wp:positionV>
            <wp:extent cx="2451100" cy="734060"/>
            <wp:effectExtent l="0" t="0" r="1270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528ED" w14:textId="1AFCA230" w:rsidR="006D6303" w:rsidRDefault="006D6303" w:rsidP="006D6303">
      <w:pPr>
        <w:ind w:left="-1417"/>
      </w:pPr>
    </w:p>
    <w:p w14:paraId="572FB24F" w14:textId="46456E7C" w:rsidR="006D6303" w:rsidRDefault="006D6303" w:rsidP="006D6303">
      <w:pPr>
        <w:ind w:left="-1417"/>
      </w:pPr>
    </w:p>
    <w:p w14:paraId="5BD872F7" w14:textId="36C9B38E" w:rsidR="006D6303" w:rsidRDefault="00EF3953" w:rsidP="006D6303">
      <w:pPr>
        <w:ind w:left="-1417"/>
      </w:pPr>
      <w:r w:rsidRPr="00B121C8"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 wp14:anchorId="351B2559" wp14:editId="614DC64B">
            <wp:simplePos x="0" y="0"/>
            <wp:positionH relativeFrom="column">
              <wp:posOffset>7543800</wp:posOffset>
            </wp:positionH>
            <wp:positionV relativeFrom="paragraph">
              <wp:posOffset>5486400</wp:posOffset>
            </wp:positionV>
            <wp:extent cx="1371600" cy="1371600"/>
            <wp:effectExtent l="0" t="0" r="0" b="0"/>
            <wp:wrapNone/>
            <wp:docPr id="2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EB4BE0" wp14:editId="72FA2CFE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1143000</wp:posOffset>
                </wp:positionV>
                <wp:extent cx="4572000" cy="3886200"/>
                <wp:effectExtent l="0" t="0" r="0" b="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88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4B789" w14:textId="0B35C49B" w:rsidR="0005250B" w:rsidRDefault="0005250B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  <w:t>1</w:t>
                            </w:r>
                            <w:r w:rsidR="00031552"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  <w:t>7h00-17h20</w:t>
                            </w:r>
                          </w:p>
                          <w:p w14:paraId="47D1D989" w14:textId="4EFB9255" w:rsidR="0005250B" w:rsidRPr="0005250B" w:rsidRDefault="0005250B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</w:rPr>
                            </w:pPr>
                            <w:r w:rsidRPr="0005250B">
                              <w:rPr>
                                <w:rFonts w:ascii="Rockwell" w:hAnsi="Rockwell" w:cs="Tahoma"/>
                                <w:b/>
                              </w:rPr>
                              <w:t>Propos introductifs</w:t>
                            </w:r>
                          </w:p>
                          <w:p w14:paraId="2496F9D8" w14:textId="77777777" w:rsidR="0005250B" w:rsidRDefault="0005250B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</w:pPr>
                          </w:p>
                          <w:p w14:paraId="550FF68D" w14:textId="6C7EFD94" w:rsidR="0055509D" w:rsidRPr="00F902B7" w:rsidRDefault="00031552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</w:rPr>
                            </w:pPr>
                            <w:r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  <w:t>17h20 – 17h40</w:t>
                            </w:r>
                          </w:p>
                          <w:p w14:paraId="5373E736" w14:textId="607256F6" w:rsidR="009955B4" w:rsidRPr="00F902B7" w:rsidRDefault="009955B4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</w:rPr>
                            </w:pPr>
                            <w:r w:rsidRPr="00F902B7">
                              <w:rPr>
                                <w:rFonts w:ascii="Rockwell" w:hAnsi="Rockwell" w:cs="Tahoma"/>
                                <w:b/>
                              </w:rPr>
                              <w:t>Les territoires européens face aux problématiques environnementales</w:t>
                            </w:r>
                          </w:p>
                          <w:p w14:paraId="109BA6E0" w14:textId="77777777" w:rsidR="009955B4" w:rsidRPr="00F902B7" w:rsidRDefault="009955B4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</w:rPr>
                            </w:pPr>
                          </w:p>
                          <w:p w14:paraId="498F8C80" w14:textId="2E379690" w:rsidR="009955B4" w:rsidRPr="00F902B7" w:rsidRDefault="009955B4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>Madame Mauricette Fournier</w:t>
                            </w:r>
                          </w:p>
                          <w:p w14:paraId="4B375B87" w14:textId="4BED3826" w:rsidR="009955B4" w:rsidRPr="00F902B7" w:rsidRDefault="009955B4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>Maître de Conférences en Géographie</w:t>
                            </w:r>
                          </w:p>
                          <w:p w14:paraId="1598E3B3" w14:textId="668FDB06" w:rsidR="009955B4" w:rsidRPr="00F902B7" w:rsidRDefault="009955B4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>CERAMAC – Université Blaise-Pascal Clermont-2</w:t>
                            </w:r>
                          </w:p>
                          <w:p w14:paraId="4D812526" w14:textId="77777777" w:rsidR="0055509D" w:rsidRPr="00F902B7" w:rsidRDefault="0055509D" w:rsidP="005550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</w:p>
                          <w:p w14:paraId="0E65B67D" w14:textId="41832464" w:rsidR="0055509D" w:rsidRPr="00F902B7" w:rsidRDefault="00031552" w:rsidP="0055509D">
                            <w:pPr>
                              <w:jc w:val="center"/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  <w:t>17h40 – 18h00</w:t>
                            </w:r>
                          </w:p>
                          <w:p w14:paraId="6FA8C928" w14:textId="6F1681DE" w:rsidR="009955B4" w:rsidRPr="00F902B7" w:rsidRDefault="009955B4" w:rsidP="0055509D">
                            <w:pPr>
                              <w:jc w:val="center"/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</w:pPr>
                            <w:r w:rsidRPr="00F902B7">
                              <w:rPr>
                                <w:rFonts w:ascii="Rockwell" w:hAnsi="Rockwell" w:cs="Tahoma"/>
                                <w:b/>
                              </w:rPr>
                              <w:t>Le cadre juridique européen de la protection</w:t>
                            </w:r>
                          </w:p>
                          <w:p w14:paraId="5E9A8F81" w14:textId="7E700313" w:rsidR="009955B4" w:rsidRPr="00F902B7" w:rsidRDefault="009955B4" w:rsidP="00B80B22">
                            <w:pPr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 xml:space="preserve">Maître Hélène </w:t>
                            </w:r>
                            <w:proofErr w:type="spellStart"/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>Charveron</w:t>
                            </w:r>
                            <w:proofErr w:type="spellEnd"/>
                          </w:p>
                          <w:p w14:paraId="559C1806" w14:textId="3633D579" w:rsidR="009955B4" w:rsidRDefault="009955B4" w:rsidP="00B80B22">
                            <w:pPr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 xml:space="preserve">Avocat </w:t>
                            </w:r>
                            <w:r w:rsidR="008E6CC7" w:rsidRPr="00F902B7">
                              <w:rPr>
                                <w:rFonts w:ascii="Book Antiqua" w:hAnsi="Book Antiqua" w:cs="Tahoma"/>
                                <w:i/>
                              </w:rPr>
                              <w:t xml:space="preserve">– Pôle </w:t>
                            </w: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>Environnement</w:t>
                            </w:r>
                            <w:r w:rsidR="008716CE">
                              <w:rPr>
                                <w:rFonts w:ascii="Book Antiqua" w:hAnsi="Book Antiqua" w:cs="Tahoma"/>
                                <w:i/>
                              </w:rPr>
                              <w:t xml:space="preserve"> du cabinet</w:t>
                            </w: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 xml:space="preserve"> FIDAL</w:t>
                            </w:r>
                            <w:r w:rsidR="008716CE">
                              <w:rPr>
                                <w:rFonts w:ascii="Book Antiqua" w:hAnsi="Book Antiqua" w:cs="Tahoma"/>
                                <w:i/>
                              </w:rPr>
                              <w:t xml:space="preserve"> de</w:t>
                            </w: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 xml:space="preserve"> Clermont-Ferrand</w:t>
                            </w:r>
                          </w:p>
                          <w:p w14:paraId="492D2081" w14:textId="77777777" w:rsidR="00F902B7" w:rsidRPr="00F902B7" w:rsidRDefault="00F902B7" w:rsidP="008E6CC7">
                            <w:pPr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</w:p>
                          <w:p w14:paraId="506D5BF3" w14:textId="05B0C57B" w:rsidR="0055509D" w:rsidRPr="0055509D" w:rsidRDefault="00013471" w:rsidP="00793746">
                            <w:pPr>
                              <w:jc w:val="center"/>
                              <w:rPr>
                                <w:rFonts w:ascii="Rockwell" w:hAnsi="Rockwel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Tahoma"/>
                                <w:b/>
                              </w:rPr>
                              <w:t>Débat avec le public</w:t>
                            </w:r>
                            <w:r w:rsidR="00BD713D">
                              <w:rPr>
                                <w:rFonts w:ascii="Rockwell" w:hAnsi="Rockwell" w:cs="Tahoma"/>
                                <w:b/>
                              </w:rPr>
                              <w:t xml:space="preserve"> -</w:t>
                            </w:r>
                            <w:r w:rsidR="0055509D" w:rsidRPr="00F902B7">
                              <w:rPr>
                                <w:rFonts w:ascii="Rockwell" w:hAnsi="Rockwell" w:cs="Tahoma"/>
                                <w:b/>
                              </w:rPr>
                              <w:t xml:space="preserve"> Pause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3" o:spid="_x0000_s1029" type="#_x0000_t202" style="position:absolute;left:0;text-align:left;margin-left:18pt;margin-top:90pt;width:5in;height:30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" fillcolor="white [3201]" stroked="f" strokeweight="2pt">
                <v:textbox>
                  <w:txbxContent>
                    <w:p w14:paraId="3A14B789" w14:textId="0B35C49B" w:rsidR="0005250B" w:rsidRDefault="0005250B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  <w:i/>
                        </w:rPr>
                      </w:pPr>
                      <w:r>
                        <w:rPr>
                          <w:rFonts w:ascii="Rockwell" w:hAnsi="Rockwell" w:cs="Tahoma"/>
                          <w:b/>
                          <w:i/>
                        </w:rPr>
                        <w:t>1</w:t>
                      </w:r>
                      <w:r w:rsidR="00031552">
                        <w:rPr>
                          <w:rFonts w:ascii="Rockwell" w:hAnsi="Rockwell" w:cs="Tahoma"/>
                          <w:b/>
                          <w:i/>
                        </w:rPr>
                        <w:t>7h00-17h20</w:t>
                      </w:r>
                    </w:p>
                    <w:p w14:paraId="47D1D989" w14:textId="4EFB9255" w:rsidR="0005250B" w:rsidRPr="0005250B" w:rsidRDefault="0005250B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</w:rPr>
                      </w:pPr>
                      <w:r w:rsidRPr="0005250B">
                        <w:rPr>
                          <w:rFonts w:ascii="Rockwell" w:hAnsi="Rockwell" w:cs="Tahoma"/>
                          <w:b/>
                        </w:rPr>
                        <w:t>Propos introductifs</w:t>
                      </w:r>
                    </w:p>
                    <w:p w14:paraId="2496F9D8" w14:textId="77777777" w:rsidR="0005250B" w:rsidRDefault="0005250B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  <w:i/>
                        </w:rPr>
                      </w:pPr>
                    </w:p>
                    <w:p w14:paraId="550FF68D" w14:textId="6C7EFD94" w:rsidR="0055509D" w:rsidRPr="00F902B7" w:rsidRDefault="00031552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</w:rPr>
                      </w:pPr>
                      <w:r>
                        <w:rPr>
                          <w:rFonts w:ascii="Rockwell" w:hAnsi="Rockwell" w:cs="Tahoma"/>
                          <w:b/>
                          <w:i/>
                        </w:rPr>
                        <w:t>17h20 – 17h40</w:t>
                      </w:r>
                    </w:p>
                    <w:p w14:paraId="5373E736" w14:textId="607256F6" w:rsidR="009955B4" w:rsidRPr="00F902B7" w:rsidRDefault="009955B4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</w:rPr>
                      </w:pPr>
                      <w:r w:rsidRPr="00F902B7">
                        <w:rPr>
                          <w:rFonts w:ascii="Rockwell" w:hAnsi="Rockwell" w:cs="Tahoma"/>
                          <w:b/>
                        </w:rPr>
                        <w:t>Les territoires européens face aux problématiques environnementales</w:t>
                      </w:r>
                    </w:p>
                    <w:p w14:paraId="109BA6E0" w14:textId="77777777" w:rsidR="009955B4" w:rsidRPr="00F902B7" w:rsidRDefault="009955B4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</w:rPr>
                      </w:pPr>
                    </w:p>
                    <w:p w14:paraId="498F8C80" w14:textId="2E379690" w:rsidR="009955B4" w:rsidRPr="00F902B7" w:rsidRDefault="009955B4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 w:rsidRPr="00F902B7">
                        <w:rPr>
                          <w:rFonts w:ascii="Book Antiqua" w:hAnsi="Book Antiqua" w:cs="Tahoma"/>
                          <w:i/>
                        </w:rPr>
                        <w:t>Madame Mauricette Fournier</w:t>
                      </w:r>
                    </w:p>
                    <w:p w14:paraId="4B375B87" w14:textId="4BED3826" w:rsidR="009955B4" w:rsidRPr="00F902B7" w:rsidRDefault="009955B4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 w:rsidRPr="00F902B7">
                        <w:rPr>
                          <w:rFonts w:ascii="Book Antiqua" w:hAnsi="Book Antiqua" w:cs="Tahoma"/>
                          <w:i/>
                        </w:rPr>
                        <w:t>Maître de Conférences en Géographie</w:t>
                      </w:r>
                    </w:p>
                    <w:p w14:paraId="1598E3B3" w14:textId="668FDB06" w:rsidR="009955B4" w:rsidRPr="00F902B7" w:rsidRDefault="009955B4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 w:rsidRPr="00F902B7">
                        <w:rPr>
                          <w:rFonts w:ascii="Book Antiqua" w:hAnsi="Book Antiqua" w:cs="Tahoma"/>
                          <w:i/>
                        </w:rPr>
                        <w:t>CERAMAC – Université Blaise-Pascal Clermont-2</w:t>
                      </w:r>
                    </w:p>
                    <w:p w14:paraId="4D812526" w14:textId="77777777" w:rsidR="0055509D" w:rsidRPr="00F902B7" w:rsidRDefault="0055509D" w:rsidP="005550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</w:p>
                    <w:p w14:paraId="0E65B67D" w14:textId="41832464" w:rsidR="0055509D" w:rsidRPr="00F902B7" w:rsidRDefault="00031552" w:rsidP="0055509D">
                      <w:pPr>
                        <w:jc w:val="center"/>
                        <w:rPr>
                          <w:rFonts w:ascii="Rockwell" w:hAnsi="Rockwell" w:cs="Tahoma"/>
                          <w:b/>
                          <w:i/>
                        </w:rPr>
                      </w:pPr>
                      <w:r>
                        <w:rPr>
                          <w:rFonts w:ascii="Rockwell" w:hAnsi="Rockwell" w:cs="Tahoma"/>
                          <w:b/>
                          <w:i/>
                        </w:rPr>
                        <w:t>17h40 – 18h00</w:t>
                      </w:r>
                    </w:p>
                    <w:p w14:paraId="6FA8C928" w14:textId="6F1681DE" w:rsidR="009955B4" w:rsidRPr="00F902B7" w:rsidRDefault="009955B4" w:rsidP="0055509D">
                      <w:pPr>
                        <w:jc w:val="center"/>
                        <w:rPr>
                          <w:rFonts w:ascii="Rockwell" w:hAnsi="Rockwell" w:cs="Tahoma"/>
                          <w:b/>
                          <w:i/>
                        </w:rPr>
                      </w:pPr>
                      <w:r w:rsidRPr="00F902B7">
                        <w:rPr>
                          <w:rFonts w:ascii="Rockwell" w:hAnsi="Rockwell" w:cs="Tahoma"/>
                          <w:b/>
                        </w:rPr>
                        <w:t>Le cadre juridique européen de la protection</w:t>
                      </w:r>
                    </w:p>
                    <w:p w14:paraId="5E9A8F81" w14:textId="7E700313" w:rsidR="009955B4" w:rsidRPr="00F902B7" w:rsidRDefault="009955B4" w:rsidP="00B80B22">
                      <w:pPr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 w:rsidRPr="00F902B7">
                        <w:rPr>
                          <w:rFonts w:ascii="Book Antiqua" w:hAnsi="Book Antiqua" w:cs="Tahoma"/>
                          <w:i/>
                        </w:rPr>
                        <w:t xml:space="preserve">Maître Hélène </w:t>
                      </w:r>
                      <w:proofErr w:type="spellStart"/>
                      <w:r w:rsidRPr="00F902B7">
                        <w:rPr>
                          <w:rFonts w:ascii="Book Antiqua" w:hAnsi="Book Antiqua" w:cs="Tahoma"/>
                          <w:i/>
                        </w:rPr>
                        <w:t>Charveron</w:t>
                      </w:r>
                      <w:proofErr w:type="spellEnd"/>
                    </w:p>
                    <w:p w14:paraId="559C1806" w14:textId="3633D579" w:rsidR="009955B4" w:rsidRDefault="009955B4" w:rsidP="00B80B22">
                      <w:pPr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 w:rsidRPr="00F902B7">
                        <w:rPr>
                          <w:rFonts w:ascii="Book Antiqua" w:hAnsi="Book Antiqua" w:cs="Tahoma"/>
                          <w:i/>
                        </w:rPr>
                        <w:t xml:space="preserve">Avocat </w:t>
                      </w:r>
                      <w:r w:rsidR="008E6CC7" w:rsidRPr="00F902B7">
                        <w:rPr>
                          <w:rFonts w:ascii="Book Antiqua" w:hAnsi="Book Antiqua" w:cs="Tahoma"/>
                          <w:i/>
                        </w:rPr>
                        <w:t xml:space="preserve">– Pôle </w:t>
                      </w:r>
                      <w:r w:rsidRPr="00F902B7">
                        <w:rPr>
                          <w:rFonts w:ascii="Book Antiqua" w:hAnsi="Book Antiqua" w:cs="Tahoma"/>
                          <w:i/>
                        </w:rPr>
                        <w:t>Environnement</w:t>
                      </w:r>
                      <w:r w:rsidR="008716CE">
                        <w:rPr>
                          <w:rFonts w:ascii="Book Antiqua" w:hAnsi="Book Antiqua" w:cs="Tahoma"/>
                          <w:i/>
                        </w:rPr>
                        <w:t xml:space="preserve"> du cabinet</w:t>
                      </w:r>
                      <w:r w:rsidRPr="00F902B7">
                        <w:rPr>
                          <w:rFonts w:ascii="Book Antiqua" w:hAnsi="Book Antiqua" w:cs="Tahoma"/>
                          <w:i/>
                        </w:rPr>
                        <w:t xml:space="preserve"> FIDAL</w:t>
                      </w:r>
                      <w:r w:rsidR="008716CE">
                        <w:rPr>
                          <w:rFonts w:ascii="Book Antiqua" w:hAnsi="Book Antiqua" w:cs="Tahoma"/>
                          <w:i/>
                        </w:rPr>
                        <w:t xml:space="preserve"> de</w:t>
                      </w:r>
                      <w:r w:rsidRPr="00F902B7">
                        <w:rPr>
                          <w:rFonts w:ascii="Book Antiqua" w:hAnsi="Book Antiqua" w:cs="Tahoma"/>
                          <w:i/>
                        </w:rPr>
                        <w:t xml:space="preserve"> Clermont-Ferrand</w:t>
                      </w:r>
                    </w:p>
                    <w:p w14:paraId="492D2081" w14:textId="77777777" w:rsidR="00F902B7" w:rsidRPr="00F902B7" w:rsidRDefault="00F902B7" w:rsidP="008E6CC7">
                      <w:pPr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</w:p>
                    <w:p w14:paraId="506D5BF3" w14:textId="05B0C57B" w:rsidR="0055509D" w:rsidRPr="0055509D" w:rsidRDefault="00013471" w:rsidP="00793746">
                      <w:pPr>
                        <w:jc w:val="center"/>
                        <w:rPr>
                          <w:rFonts w:ascii="Rockwell" w:hAnsi="Rockwell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Tahoma"/>
                          <w:b/>
                        </w:rPr>
                        <w:t>Débat avec le public</w:t>
                      </w:r>
                      <w:r w:rsidR="00BD713D">
                        <w:rPr>
                          <w:rFonts w:ascii="Rockwell" w:hAnsi="Rockwell" w:cs="Tahoma"/>
                          <w:b/>
                        </w:rPr>
                        <w:t xml:space="preserve"> -</w:t>
                      </w:r>
                      <w:r w:rsidR="0055509D" w:rsidRPr="00F902B7">
                        <w:rPr>
                          <w:rFonts w:ascii="Rockwell" w:hAnsi="Rockwell" w:cs="Tahoma"/>
                          <w:b/>
                        </w:rPr>
                        <w:t xml:space="preserve"> Pause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0FB4C" wp14:editId="1312EF9F">
                <wp:simplePos x="0" y="0"/>
                <wp:positionH relativeFrom="column">
                  <wp:posOffset>5715000</wp:posOffset>
                </wp:positionH>
                <wp:positionV relativeFrom="paragraph">
                  <wp:posOffset>914400</wp:posOffset>
                </wp:positionV>
                <wp:extent cx="4572000" cy="5943600"/>
                <wp:effectExtent l="0" t="0" r="0" b="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94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C8E82" w14:textId="77777777" w:rsidR="0055509D" w:rsidRDefault="0055509D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543CBF9" w14:textId="3176FCB4" w:rsidR="0055509D" w:rsidRPr="00F902B7" w:rsidRDefault="00031552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  <w:t>18h20-18h40</w:t>
                            </w:r>
                          </w:p>
                          <w:p w14:paraId="00958521" w14:textId="77777777" w:rsidR="009955B4" w:rsidRPr="00F902B7" w:rsidRDefault="009955B4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</w:rPr>
                            </w:pPr>
                            <w:r w:rsidRPr="00F902B7">
                              <w:rPr>
                                <w:rFonts w:ascii="Rockwell" w:hAnsi="Rockwell" w:cs="Tahoma"/>
                                <w:b/>
                              </w:rPr>
                              <w:t>La « croissance verte » européenne</w:t>
                            </w:r>
                          </w:p>
                          <w:p w14:paraId="2079F76F" w14:textId="77777777" w:rsidR="009955B4" w:rsidRPr="00F902B7" w:rsidRDefault="009955B4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</w:rPr>
                            </w:pPr>
                          </w:p>
                          <w:p w14:paraId="06CB836C" w14:textId="7C12F181" w:rsidR="009955B4" w:rsidRPr="00F902B7" w:rsidRDefault="009955B4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>Madame Ariane Tichit</w:t>
                            </w:r>
                          </w:p>
                          <w:p w14:paraId="27BF798B" w14:textId="65805E8F" w:rsidR="009955B4" w:rsidRPr="00F902B7" w:rsidRDefault="009955B4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>Maître de Conférences en Sciences Economiques</w:t>
                            </w:r>
                          </w:p>
                          <w:p w14:paraId="360DF8C4" w14:textId="6AF428E3" w:rsidR="009955B4" w:rsidRPr="00F06DBB" w:rsidRDefault="009955B4" w:rsidP="00F06DB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 w:rsidRPr="00F902B7">
                              <w:rPr>
                                <w:rFonts w:ascii="Book Antiqua" w:hAnsi="Book Antiqua" w:cs="Tahoma"/>
                                <w:i/>
                              </w:rPr>
                              <w:t>CERDI – Université d’Auvergne Clermont-1</w:t>
                            </w:r>
                          </w:p>
                          <w:p w14:paraId="7959B92D" w14:textId="77777777" w:rsidR="00FD2EBA" w:rsidRPr="00F902B7" w:rsidRDefault="00FD2EBA" w:rsidP="007937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Rockwell" w:hAnsi="Rockwell" w:cs="Tahoma"/>
                              </w:rPr>
                            </w:pPr>
                          </w:p>
                          <w:p w14:paraId="325ED8D4" w14:textId="1112B1BE" w:rsidR="009955B4" w:rsidRPr="00F902B7" w:rsidRDefault="00031552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 w:cs="Tahoma"/>
                                <w:b/>
                                <w:i/>
                              </w:rPr>
                              <w:t>18h40-19h00</w:t>
                            </w:r>
                          </w:p>
                          <w:p w14:paraId="0320E708" w14:textId="77777777" w:rsidR="009955B4" w:rsidRDefault="009955B4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</w:rPr>
                            </w:pPr>
                            <w:r w:rsidRPr="00F902B7">
                              <w:rPr>
                                <w:rFonts w:ascii="Rockwell" w:hAnsi="Rockwell" w:cs="Tahoma"/>
                                <w:b/>
                              </w:rPr>
                              <w:t>La mise en valeur des espaces sensibles européens par le tourisme</w:t>
                            </w:r>
                          </w:p>
                          <w:p w14:paraId="77601E3D" w14:textId="77777777" w:rsidR="00013471" w:rsidRDefault="00013471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Rockwell" w:hAnsi="Rockwell" w:cs="Tahoma"/>
                                <w:b/>
                              </w:rPr>
                            </w:pPr>
                          </w:p>
                          <w:p w14:paraId="45E1691A" w14:textId="0B77DCA9" w:rsidR="008716CE" w:rsidRPr="008716CE" w:rsidRDefault="008716CE" w:rsidP="00E05D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 w:rsidRPr="008716CE">
                              <w:rPr>
                                <w:rFonts w:ascii="Book Antiqua" w:hAnsi="Book Antiqua" w:cs="Tahoma"/>
                                <w:i/>
                              </w:rPr>
                              <w:t>Monsieur Fabrice Ribet</w:t>
                            </w:r>
                          </w:p>
                          <w:p w14:paraId="2B64E6A2" w14:textId="1663B945" w:rsidR="00E5492B" w:rsidRDefault="00662DF7" w:rsidP="00F06DB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  <w:r>
                              <w:rPr>
                                <w:rFonts w:ascii="Book Antiqua" w:hAnsi="Book Antiqua" w:cs="Tahoma"/>
                                <w:i/>
                              </w:rPr>
                              <w:t>Administrateur territorial,</w:t>
                            </w:r>
                            <w:r w:rsidR="008716CE" w:rsidRPr="008716CE">
                              <w:rPr>
                                <w:rFonts w:ascii="Book Antiqua" w:hAnsi="Book Antiqua" w:cs="Tahoma"/>
                                <w:i/>
                              </w:rPr>
                              <w:t xml:space="preserve"> Secrétaire général</w:t>
                            </w:r>
                            <w:r w:rsidR="00381280">
                              <w:rPr>
                                <w:rFonts w:ascii="Book Antiqua" w:hAnsi="Book Antiqua" w:cs="Tahoma"/>
                                <w:i/>
                              </w:rPr>
                              <w:t xml:space="preserve"> – Adjoint du Directeur Général des Services</w:t>
                            </w:r>
                            <w:r w:rsidR="008716CE" w:rsidRPr="008716CE">
                              <w:rPr>
                                <w:rFonts w:ascii="Book Antiqua" w:hAnsi="Book Antiqua" w:cs="Tahoma"/>
                                <w:i/>
                              </w:rPr>
                              <w:t xml:space="preserve"> du Conseil Général du Puy</w:t>
                            </w:r>
                            <w:r w:rsidR="00381280">
                              <w:rPr>
                                <w:rFonts w:ascii="Book Antiqua" w:hAnsi="Book Antiqua" w:cs="Tahoma"/>
                                <w:i/>
                              </w:rPr>
                              <w:t>-</w:t>
                            </w:r>
                            <w:r w:rsidR="008716CE" w:rsidRPr="008716CE">
                              <w:rPr>
                                <w:rFonts w:ascii="Book Antiqua" w:hAnsi="Book Antiqua" w:cs="Tahoma"/>
                                <w:i/>
                              </w:rPr>
                              <w:t xml:space="preserve"> de</w:t>
                            </w:r>
                            <w:r w:rsidR="00381280">
                              <w:rPr>
                                <w:rFonts w:ascii="Book Antiqua" w:hAnsi="Book Antiqua" w:cs="Tahoma"/>
                                <w:i/>
                              </w:rPr>
                              <w:t>-</w:t>
                            </w:r>
                            <w:r w:rsidR="008716CE" w:rsidRPr="008716CE">
                              <w:rPr>
                                <w:rFonts w:ascii="Book Antiqua" w:hAnsi="Book Antiqua" w:cs="Tahoma"/>
                                <w:i/>
                              </w:rPr>
                              <w:t xml:space="preserve"> Dôme</w:t>
                            </w:r>
                          </w:p>
                          <w:p w14:paraId="070EA4E4" w14:textId="77777777" w:rsidR="00F06DBB" w:rsidRPr="00F06DBB" w:rsidRDefault="00F06DBB" w:rsidP="00F06DB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ook Antiqua" w:hAnsi="Book Antiqua" w:cs="Tahoma"/>
                                <w:i/>
                              </w:rPr>
                            </w:pPr>
                          </w:p>
                          <w:p w14:paraId="25763188" w14:textId="6E9464D9" w:rsidR="009955B4" w:rsidRPr="00F902B7" w:rsidRDefault="00031552" w:rsidP="00E05D38">
                            <w:pPr>
                              <w:jc w:val="center"/>
                              <w:rPr>
                                <w:rFonts w:ascii="Rockwell" w:hAnsi="Rockwell" w:cs="Tahoma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Rockwell" w:hAnsi="Rockwell" w:cs="Tahoma"/>
                                <w:b/>
                                <w:bCs/>
                                <w:i/>
                              </w:rPr>
                              <w:t>19h00</w:t>
                            </w:r>
                            <w:r w:rsidR="0055509D" w:rsidRPr="00F902B7">
                              <w:rPr>
                                <w:rFonts w:ascii="Rockwell" w:hAnsi="Rockwell" w:cs="Tahoma"/>
                                <w:b/>
                                <w:bCs/>
                                <w:i/>
                              </w:rPr>
                              <w:t>-</w:t>
                            </w:r>
                            <w:r w:rsidR="00FD2EBA" w:rsidRPr="00F902B7">
                              <w:rPr>
                                <w:rFonts w:ascii="Rockwell" w:hAnsi="Rockwell" w:cs="Tahoma"/>
                                <w:b/>
                                <w:bCs/>
                                <w:i/>
                              </w:rPr>
                              <w:t>20h00</w:t>
                            </w:r>
                          </w:p>
                          <w:p w14:paraId="5C7DBA7C" w14:textId="19E2B6BB" w:rsidR="009955B4" w:rsidRPr="00F902B7" w:rsidRDefault="008716CE" w:rsidP="00E05D38">
                            <w:pPr>
                              <w:jc w:val="center"/>
                              <w:rPr>
                                <w:rFonts w:ascii="Rockwell" w:hAnsi="Rockwell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ockwell" w:hAnsi="Rockwell" w:cs="Tahoma"/>
                                <w:b/>
                                <w:bCs/>
                              </w:rPr>
                              <w:t>Table-ronde d’é</w:t>
                            </w:r>
                            <w:r w:rsidR="009955B4" w:rsidRPr="00F902B7">
                              <w:rPr>
                                <w:rFonts w:ascii="Rockwell" w:hAnsi="Rockwell" w:cs="Tahoma"/>
                                <w:b/>
                                <w:bCs/>
                              </w:rPr>
                              <w:t>lus</w:t>
                            </w:r>
                            <w:r>
                              <w:rPr>
                                <w:rFonts w:ascii="Rockwell" w:hAnsi="Rockwell" w:cs="Tahoma"/>
                                <w:b/>
                                <w:bCs/>
                              </w:rPr>
                              <w:t xml:space="preserve"> et avec l</w:t>
                            </w:r>
                            <w:r w:rsidR="00013471">
                              <w:rPr>
                                <w:rFonts w:ascii="Rockwell" w:hAnsi="Rockwell" w:cs="Tahoma"/>
                                <w:b/>
                                <w:bCs/>
                              </w:rPr>
                              <w:t xml:space="preserve">e public </w:t>
                            </w:r>
                            <w:r w:rsidR="009955B4" w:rsidRPr="00F902B7">
                              <w:rPr>
                                <w:rFonts w:ascii="Rockwell" w:hAnsi="Rockwell" w:cs="Tahoma"/>
                                <w:b/>
                                <w:bCs/>
                              </w:rPr>
                              <w:t>sur le développement durable</w:t>
                            </w:r>
                          </w:p>
                          <w:p w14:paraId="6E904E77" w14:textId="0B362CB0" w:rsidR="00FD2EBA" w:rsidRPr="00F902B7" w:rsidRDefault="008716CE" w:rsidP="00E05D38">
                            <w:pPr>
                              <w:jc w:val="center"/>
                              <w:rPr>
                                <w:rFonts w:ascii="Book Antiqua" w:hAnsi="Book Antiqua" w:cs="Tahoma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Book Antiqua" w:hAnsi="Book Antiqua" w:cs="Tahoma"/>
                                <w:bCs/>
                                <w:i/>
                              </w:rPr>
                              <w:t>Animation</w:t>
                            </w:r>
                            <w:r w:rsidR="00FD2EBA" w:rsidRPr="00F902B7">
                              <w:rPr>
                                <w:rFonts w:ascii="Book Antiqua" w:hAnsi="Book Antiqua" w:cs="Tahoma"/>
                                <w:bCs/>
                                <w:i/>
                              </w:rPr>
                              <w:t xml:space="preserve"> par Monsieur le Professeur Claude Devès</w:t>
                            </w:r>
                          </w:p>
                          <w:p w14:paraId="311F1687" w14:textId="081BC3E0" w:rsidR="00FD2EBA" w:rsidRPr="00F902B7" w:rsidRDefault="00FD2EBA" w:rsidP="00E05D38">
                            <w:pPr>
                              <w:jc w:val="center"/>
                              <w:rPr>
                                <w:rFonts w:ascii="Book Antiqua" w:hAnsi="Book Antiqua" w:cs="Tahoma"/>
                                <w:bCs/>
                                <w:i/>
                              </w:rPr>
                            </w:pPr>
                            <w:r w:rsidRPr="00F902B7">
                              <w:rPr>
                                <w:rFonts w:ascii="Book Antiqua" w:hAnsi="Book Antiqua" w:cs="Tahoma"/>
                                <w:bCs/>
                                <w:i/>
                              </w:rPr>
                              <w:t>Professeur de Droit Public, Directeur de l’IADT</w:t>
                            </w:r>
                          </w:p>
                          <w:p w14:paraId="43249C63" w14:textId="77777777" w:rsidR="00FD2EBA" w:rsidRPr="006A6C61" w:rsidRDefault="00FD2EBA" w:rsidP="00E05D38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CBB2138" w14:textId="77777777" w:rsidR="009955B4" w:rsidRPr="006A6C61" w:rsidRDefault="009955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5" o:spid="_x0000_s1031" type="#_x0000_t202" style="position:absolute;left:0;text-align:left;margin-left:450pt;margin-top:1in;width:5in;height:46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" fillcolor="white [3201]" stroked="f" strokeweight="2pt">
                <v:textbox>
                  <w:txbxContent>
                    <w:p w14:paraId="228C8E82" w14:textId="77777777" w:rsidR="0055509D" w:rsidRDefault="0055509D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  <w:sz w:val="28"/>
                          <w:szCs w:val="28"/>
                        </w:rPr>
                      </w:pPr>
                    </w:p>
                    <w:p w14:paraId="0543CBF9" w14:textId="3176FCB4" w:rsidR="0055509D" w:rsidRPr="00F902B7" w:rsidRDefault="00031552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  <w:i/>
                        </w:rPr>
                      </w:pPr>
                      <w:r>
                        <w:rPr>
                          <w:rFonts w:ascii="Rockwell" w:hAnsi="Rockwell" w:cs="Tahoma"/>
                          <w:b/>
                          <w:i/>
                        </w:rPr>
                        <w:t>18h20-18h40</w:t>
                      </w:r>
                    </w:p>
                    <w:p w14:paraId="00958521" w14:textId="77777777" w:rsidR="009955B4" w:rsidRPr="00F902B7" w:rsidRDefault="009955B4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</w:rPr>
                      </w:pPr>
                      <w:r w:rsidRPr="00F902B7">
                        <w:rPr>
                          <w:rFonts w:ascii="Rockwell" w:hAnsi="Rockwell" w:cs="Tahoma"/>
                          <w:b/>
                        </w:rPr>
                        <w:t>La « croissance verte » européenne</w:t>
                      </w:r>
                    </w:p>
                    <w:p w14:paraId="2079F76F" w14:textId="77777777" w:rsidR="009955B4" w:rsidRPr="00F902B7" w:rsidRDefault="009955B4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</w:rPr>
                      </w:pPr>
                    </w:p>
                    <w:p w14:paraId="06CB836C" w14:textId="7C12F181" w:rsidR="009955B4" w:rsidRPr="00F902B7" w:rsidRDefault="009955B4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 w:rsidRPr="00F902B7">
                        <w:rPr>
                          <w:rFonts w:ascii="Book Antiqua" w:hAnsi="Book Antiqua" w:cs="Tahoma"/>
                          <w:i/>
                        </w:rPr>
                        <w:t>Madame Ariane Tichit</w:t>
                      </w:r>
                    </w:p>
                    <w:p w14:paraId="27BF798B" w14:textId="65805E8F" w:rsidR="009955B4" w:rsidRPr="00F902B7" w:rsidRDefault="009955B4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 w:rsidRPr="00F902B7">
                        <w:rPr>
                          <w:rFonts w:ascii="Book Antiqua" w:hAnsi="Book Antiqua" w:cs="Tahoma"/>
                          <w:i/>
                        </w:rPr>
                        <w:t>Maître de Conférences en Sciences Economiques</w:t>
                      </w:r>
                    </w:p>
                    <w:p w14:paraId="360DF8C4" w14:textId="6AF428E3" w:rsidR="009955B4" w:rsidRPr="00F06DBB" w:rsidRDefault="009955B4" w:rsidP="00F06DB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 w:rsidRPr="00F902B7">
                        <w:rPr>
                          <w:rFonts w:ascii="Book Antiqua" w:hAnsi="Book Antiqua" w:cs="Tahoma"/>
                          <w:i/>
                        </w:rPr>
                        <w:t>CERDI – Université d’Auvergne Clermont-1</w:t>
                      </w:r>
                    </w:p>
                    <w:p w14:paraId="7959B92D" w14:textId="77777777" w:rsidR="00FD2EBA" w:rsidRPr="00F902B7" w:rsidRDefault="00FD2EBA" w:rsidP="007937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Rockwell" w:hAnsi="Rockwell" w:cs="Tahoma"/>
                        </w:rPr>
                      </w:pPr>
                    </w:p>
                    <w:p w14:paraId="325ED8D4" w14:textId="1112B1BE" w:rsidR="009955B4" w:rsidRPr="00F902B7" w:rsidRDefault="00031552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  <w:i/>
                        </w:rPr>
                      </w:pPr>
                      <w:r>
                        <w:rPr>
                          <w:rFonts w:ascii="Rockwell" w:hAnsi="Rockwell" w:cs="Tahoma"/>
                          <w:b/>
                          <w:i/>
                        </w:rPr>
                        <w:t>18h40-19h00</w:t>
                      </w:r>
                    </w:p>
                    <w:p w14:paraId="0320E708" w14:textId="77777777" w:rsidR="009955B4" w:rsidRDefault="009955B4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</w:rPr>
                      </w:pPr>
                      <w:r w:rsidRPr="00F902B7">
                        <w:rPr>
                          <w:rFonts w:ascii="Rockwell" w:hAnsi="Rockwell" w:cs="Tahoma"/>
                          <w:b/>
                        </w:rPr>
                        <w:t>La mise en valeur des espaces sensibles européens par le tourisme</w:t>
                      </w:r>
                    </w:p>
                    <w:p w14:paraId="77601E3D" w14:textId="77777777" w:rsidR="00013471" w:rsidRDefault="00013471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Rockwell" w:hAnsi="Rockwell" w:cs="Tahoma"/>
                          <w:b/>
                        </w:rPr>
                      </w:pPr>
                    </w:p>
                    <w:p w14:paraId="45E1691A" w14:textId="0B77DCA9" w:rsidR="008716CE" w:rsidRPr="008716CE" w:rsidRDefault="008716CE" w:rsidP="00E05D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 w:rsidRPr="008716CE">
                        <w:rPr>
                          <w:rFonts w:ascii="Book Antiqua" w:hAnsi="Book Antiqua" w:cs="Tahoma"/>
                          <w:i/>
                        </w:rPr>
                        <w:t>Monsieur Fabrice Ribet</w:t>
                      </w:r>
                    </w:p>
                    <w:p w14:paraId="2B64E6A2" w14:textId="1663B945" w:rsidR="00E5492B" w:rsidRDefault="00662DF7" w:rsidP="00F06DB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  <w:r>
                        <w:rPr>
                          <w:rFonts w:ascii="Book Antiqua" w:hAnsi="Book Antiqua" w:cs="Tahoma"/>
                          <w:i/>
                        </w:rPr>
                        <w:t>Administrateur territorial,</w:t>
                      </w:r>
                      <w:r w:rsidR="008716CE" w:rsidRPr="008716CE">
                        <w:rPr>
                          <w:rFonts w:ascii="Book Antiqua" w:hAnsi="Book Antiqua" w:cs="Tahoma"/>
                          <w:i/>
                        </w:rPr>
                        <w:t xml:space="preserve"> Secrétaire général</w:t>
                      </w:r>
                      <w:r w:rsidR="00381280">
                        <w:rPr>
                          <w:rFonts w:ascii="Book Antiqua" w:hAnsi="Book Antiqua" w:cs="Tahoma"/>
                          <w:i/>
                        </w:rPr>
                        <w:t xml:space="preserve"> – Adjoint du Directeur Général des Services</w:t>
                      </w:r>
                      <w:r w:rsidR="008716CE" w:rsidRPr="008716CE">
                        <w:rPr>
                          <w:rFonts w:ascii="Book Antiqua" w:hAnsi="Book Antiqua" w:cs="Tahoma"/>
                          <w:i/>
                        </w:rPr>
                        <w:t xml:space="preserve"> du Conseil Général du Puy</w:t>
                      </w:r>
                      <w:r w:rsidR="00381280">
                        <w:rPr>
                          <w:rFonts w:ascii="Book Antiqua" w:hAnsi="Book Antiqua" w:cs="Tahoma"/>
                          <w:i/>
                        </w:rPr>
                        <w:t>-</w:t>
                      </w:r>
                      <w:r w:rsidR="008716CE" w:rsidRPr="008716CE">
                        <w:rPr>
                          <w:rFonts w:ascii="Book Antiqua" w:hAnsi="Book Antiqua" w:cs="Tahoma"/>
                          <w:i/>
                        </w:rPr>
                        <w:t xml:space="preserve"> de</w:t>
                      </w:r>
                      <w:r w:rsidR="00381280">
                        <w:rPr>
                          <w:rFonts w:ascii="Book Antiqua" w:hAnsi="Book Antiqua" w:cs="Tahoma"/>
                          <w:i/>
                        </w:rPr>
                        <w:t>-</w:t>
                      </w:r>
                      <w:r w:rsidR="008716CE" w:rsidRPr="008716CE">
                        <w:rPr>
                          <w:rFonts w:ascii="Book Antiqua" w:hAnsi="Book Antiqua" w:cs="Tahoma"/>
                          <w:i/>
                        </w:rPr>
                        <w:t xml:space="preserve"> Dôme</w:t>
                      </w:r>
                    </w:p>
                    <w:p w14:paraId="070EA4E4" w14:textId="77777777" w:rsidR="00F06DBB" w:rsidRPr="00F06DBB" w:rsidRDefault="00F06DBB" w:rsidP="00F06DB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ook Antiqua" w:hAnsi="Book Antiqua" w:cs="Tahoma"/>
                          <w:i/>
                        </w:rPr>
                      </w:pPr>
                    </w:p>
                    <w:p w14:paraId="25763188" w14:textId="6E9464D9" w:rsidR="009955B4" w:rsidRPr="00F902B7" w:rsidRDefault="00031552" w:rsidP="00E05D38">
                      <w:pPr>
                        <w:jc w:val="center"/>
                        <w:rPr>
                          <w:rFonts w:ascii="Rockwell" w:hAnsi="Rockwell" w:cs="Tahoma"/>
                          <w:b/>
                          <w:bCs/>
                          <w:i/>
                        </w:rPr>
                      </w:pPr>
                      <w:r>
                        <w:rPr>
                          <w:rFonts w:ascii="Rockwell" w:hAnsi="Rockwell" w:cs="Tahoma"/>
                          <w:b/>
                          <w:bCs/>
                          <w:i/>
                        </w:rPr>
                        <w:t>19h00</w:t>
                      </w:r>
                      <w:r w:rsidR="0055509D" w:rsidRPr="00F902B7">
                        <w:rPr>
                          <w:rFonts w:ascii="Rockwell" w:hAnsi="Rockwell" w:cs="Tahoma"/>
                          <w:b/>
                          <w:bCs/>
                          <w:i/>
                        </w:rPr>
                        <w:t>-</w:t>
                      </w:r>
                      <w:r w:rsidR="00FD2EBA" w:rsidRPr="00F902B7">
                        <w:rPr>
                          <w:rFonts w:ascii="Rockwell" w:hAnsi="Rockwell" w:cs="Tahoma"/>
                          <w:b/>
                          <w:bCs/>
                          <w:i/>
                        </w:rPr>
                        <w:t>20h00</w:t>
                      </w:r>
                    </w:p>
                    <w:p w14:paraId="5C7DBA7C" w14:textId="19E2B6BB" w:rsidR="009955B4" w:rsidRPr="00F902B7" w:rsidRDefault="008716CE" w:rsidP="00E05D38">
                      <w:pPr>
                        <w:jc w:val="center"/>
                        <w:rPr>
                          <w:rFonts w:ascii="Rockwell" w:hAnsi="Rockwell" w:cs="Tahoma"/>
                          <w:b/>
                          <w:bCs/>
                        </w:rPr>
                      </w:pPr>
                      <w:r>
                        <w:rPr>
                          <w:rFonts w:ascii="Rockwell" w:hAnsi="Rockwell" w:cs="Tahoma"/>
                          <w:b/>
                          <w:bCs/>
                        </w:rPr>
                        <w:t>Table-ronde d’é</w:t>
                      </w:r>
                      <w:r w:rsidR="009955B4" w:rsidRPr="00F902B7">
                        <w:rPr>
                          <w:rFonts w:ascii="Rockwell" w:hAnsi="Rockwell" w:cs="Tahoma"/>
                          <w:b/>
                          <w:bCs/>
                        </w:rPr>
                        <w:t>lus</w:t>
                      </w:r>
                      <w:r>
                        <w:rPr>
                          <w:rFonts w:ascii="Rockwell" w:hAnsi="Rockwell" w:cs="Tahoma"/>
                          <w:b/>
                          <w:bCs/>
                        </w:rPr>
                        <w:t xml:space="preserve"> et avec l</w:t>
                      </w:r>
                      <w:r w:rsidR="00013471">
                        <w:rPr>
                          <w:rFonts w:ascii="Rockwell" w:hAnsi="Rockwell" w:cs="Tahoma"/>
                          <w:b/>
                          <w:bCs/>
                        </w:rPr>
                        <w:t xml:space="preserve">e public </w:t>
                      </w:r>
                      <w:r w:rsidR="009955B4" w:rsidRPr="00F902B7">
                        <w:rPr>
                          <w:rFonts w:ascii="Rockwell" w:hAnsi="Rockwell" w:cs="Tahoma"/>
                          <w:b/>
                          <w:bCs/>
                        </w:rPr>
                        <w:t>sur le développement durable</w:t>
                      </w:r>
                    </w:p>
                    <w:p w14:paraId="6E904E77" w14:textId="0B362CB0" w:rsidR="00FD2EBA" w:rsidRPr="00F902B7" w:rsidRDefault="008716CE" w:rsidP="00E05D38">
                      <w:pPr>
                        <w:jc w:val="center"/>
                        <w:rPr>
                          <w:rFonts w:ascii="Book Antiqua" w:hAnsi="Book Antiqua" w:cs="Tahoma"/>
                          <w:bCs/>
                          <w:i/>
                        </w:rPr>
                      </w:pPr>
                      <w:r>
                        <w:rPr>
                          <w:rFonts w:ascii="Book Antiqua" w:hAnsi="Book Antiqua" w:cs="Tahoma"/>
                          <w:bCs/>
                          <w:i/>
                        </w:rPr>
                        <w:t>Animation</w:t>
                      </w:r>
                      <w:r w:rsidR="00FD2EBA" w:rsidRPr="00F902B7">
                        <w:rPr>
                          <w:rFonts w:ascii="Book Antiqua" w:hAnsi="Book Antiqua" w:cs="Tahoma"/>
                          <w:bCs/>
                          <w:i/>
                        </w:rPr>
                        <w:t xml:space="preserve"> par Monsieur le Professeur Claude Devès</w:t>
                      </w:r>
                    </w:p>
                    <w:p w14:paraId="311F1687" w14:textId="081BC3E0" w:rsidR="00FD2EBA" w:rsidRPr="00F902B7" w:rsidRDefault="00FD2EBA" w:rsidP="00E05D38">
                      <w:pPr>
                        <w:jc w:val="center"/>
                        <w:rPr>
                          <w:rFonts w:ascii="Book Antiqua" w:hAnsi="Book Antiqua" w:cs="Tahoma"/>
                          <w:bCs/>
                          <w:i/>
                        </w:rPr>
                      </w:pPr>
                      <w:r w:rsidRPr="00F902B7">
                        <w:rPr>
                          <w:rFonts w:ascii="Book Antiqua" w:hAnsi="Book Antiqua" w:cs="Tahoma"/>
                          <w:bCs/>
                          <w:i/>
                        </w:rPr>
                        <w:t>Professeur de Droit Public, Directeur de l’IADT</w:t>
                      </w:r>
                    </w:p>
                    <w:p w14:paraId="43249C63" w14:textId="77777777" w:rsidR="00FD2EBA" w:rsidRPr="006A6C61" w:rsidRDefault="00FD2EBA" w:rsidP="00E05D38">
                      <w:pPr>
                        <w:jc w:val="center"/>
                        <w:rPr>
                          <w:rFonts w:ascii="Rockwell" w:hAnsi="Rockwell"/>
                          <w:b/>
                          <w:sz w:val="28"/>
                          <w:szCs w:val="28"/>
                        </w:rPr>
                      </w:pPr>
                    </w:p>
                    <w:p w14:paraId="4CBB2138" w14:textId="77777777" w:rsidR="009955B4" w:rsidRPr="006A6C61" w:rsidRDefault="009955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2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234BF" wp14:editId="67123307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5486400" cy="9144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solidFill>
                          <a:srgbClr val="72D659"/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9A49D" w14:textId="7DC41C62" w:rsidR="009955B4" w:rsidRPr="000A4F4F" w:rsidRDefault="009955B4" w:rsidP="009E399E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A4F4F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THEME 2</w:t>
                            </w:r>
                          </w:p>
                          <w:p w14:paraId="66344190" w14:textId="6781CB18" w:rsidR="009955B4" w:rsidRPr="000A4F4F" w:rsidRDefault="009955B4" w:rsidP="009E399E">
                            <w:pPr>
                              <w:jc w:val="center"/>
                              <w:rPr>
                                <w:rFonts w:ascii="Rockwell" w:hAnsi="Rockwel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A4F4F">
                              <w:rPr>
                                <w:rFonts w:ascii="Rockwell" w:hAnsi="Rockwell"/>
                                <w:color w:val="FFFFFF" w:themeColor="background1"/>
                                <w:sz w:val="40"/>
                                <w:szCs w:val="40"/>
                              </w:rPr>
                              <w:t>LES ENJEUX DE LA VALORISATION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Zone de texte 12" o:spid="_x0000_s1031" type="#_x0000_t202" style="position:absolute;left:0;text-align:left;margin-left:414pt;margin-top:0;width:6in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" fillcolor="#72d659" stroked="f" strokeweight="2pt">
                <v:textbox>
                  <w:txbxContent>
                    <w:p w14:paraId="0909A49D" w14:textId="7DC41C62" w:rsidR="009955B4" w:rsidRPr="000A4F4F" w:rsidRDefault="009955B4" w:rsidP="009E399E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A4F4F">
                        <w:rPr>
                          <w:rFonts w:ascii="Rockwell" w:hAnsi="Rockwell"/>
                          <w:b/>
                          <w:color w:val="FFFFFF" w:themeColor="background1"/>
                          <w:sz w:val="40"/>
                          <w:szCs w:val="40"/>
                        </w:rPr>
                        <w:t>THEME 2</w:t>
                      </w:r>
                    </w:p>
                    <w:p w14:paraId="66344190" w14:textId="6781CB18" w:rsidR="009955B4" w:rsidRPr="000A4F4F" w:rsidRDefault="009955B4" w:rsidP="009E399E">
                      <w:pPr>
                        <w:jc w:val="center"/>
                        <w:rPr>
                          <w:rFonts w:ascii="Rockwell" w:hAnsi="Rockwel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A4F4F">
                        <w:rPr>
                          <w:rFonts w:ascii="Rockwell" w:hAnsi="Rockwell"/>
                          <w:color w:val="FFFFFF" w:themeColor="background1"/>
                          <w:sz w:val="40"/>
                          <w:szCs w:val="40"/>
                        </w:rPr>
                        <w:t>LES ENJEUX DE LA VALORISATION</w:t>
                      </w:r>
                    </w:p>
                  </w:txbxContent>
                </v:textbox>
              </v:shape>
            </w:pict>
          </mc:Fallback>
        </mc:AlternateContent>
      </w:r>
      <w:r w:rsidR="000525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1162E" wp14:editId="4E9E03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9144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914400"/>
                        </a:xfrm>
                        <a:prstGeom prst="rect">
                          <a:avLst/>
                        </a:prstGeom>
                        <a:solidFill>
                          <a:srgbClr val="72D659"/>
                        </a:solidFill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EE342" w14:textId="6B57DD73" w:rsidR="009955B4" w:rsidRPr="000A4F4F" w:rsidRDefault="009955B4" w:rsidP="002537FD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A4F4F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THEME 1</w:t>
                            </w:r>
                          </w:p>
                          <w:p w14:paraId="58912EE5" w14:textId="24D77EB0" w:rsidR="009955B4" w:rsidRPr="000A4F4F" w:rsidRDefault="009955B4" w:rsidP="002537FD">
                            <w:pPr>
                              <w:jc w:val="center"/>
                              <w:rPr>
                                <w:rFonts w:ascii="Rockwell" w:hAnsi="Rockwel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A4F4F">
                              <w:rPr>
                                <w:rFonts w:ascii="Rockwell" w:hAnsi="Rockwell"/>
                                <w:color w:val="FFFFFF" w:themeColor="background1"/>
                                <w:sz w:val="40"/>
                                <w:szCs w:val="40"/>
                              </w:rPr>
                              <w:t>LE CADRE GENERAL DE LA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0" o:spid="_x0000_s1032" type="#_x0000_t202" style="position:absolute;left:0;text-align:left;margin-left:0;margin-top:0;width:414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" fillcolor="#72d659" stroked="f" strokeweight="2pt">
                <v:textbox>
                  <w:txbxContent>
                    <w:p w14:paraId="25EEE342" w14:textId="6B57DD73" w:rsidR="009955B4" w:rsidRPr="000A4F4F" w:rsidRDefault="009955B4" w:rsidP="002537FD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A4F4F">
                        <w:rPr>
                          <w:rFonts w:ascii="Rockwell" w:hAnsi="Rockwell"/>
                          <w:b/>
                          <w:color w:val="FFFFFF" w:themeColor="background1"/>
                          <w:sz w:val="40"/>
                          <w:szCs w:val="40"/>
                        </w:rPr>
                        <w:t>THEME 1</w:t>
                      </w:r>
                    </w:p>
                    <w:p w14:paraId="58912EE5" w14:textId="24D77EB0" w:rsidR="009955B4" w:rsidRPr="000A4F4F" w:rsidRDefault="009955B4" w:rsidP="002537FD">
                      <w:pPr>
                        <w:jc w:val="center"/>
                        <w:rPr>
                          <w:rFonts w:ascii="Rockwell" w:hAnsi="Rockwel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A4F4F">
                        <w:rPr>
                          <w:rFonts w:ascii="Rockwell" w:hAnsi="Rockwell"/>
                          <w:color w:val="FFFFFF" w:themeColor="background1"/>
                          <w:sz w:val="40"/>
                          <w:szCs w:val="40"/>
                        </w:rPr>
                        <w:t>LE CADRE GENERAL DE LA PROTECTION</w:t>
                      </w:r>
                    </w:p>
                  </w:txbxContent>
                </v:textbox>
              </v:shape>
            </w:pict>
          </mc:Fallback>
        </mc:AlternateContent>
      </w:r>
      <w:r w:rsidR="00EA2B2A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6725B226" wp14:editId="70F77B9A">
            <wp:simplePos x="0" y="0"/>
            <wp:positionH relativeFrom="margin">
              <wp:posOffset>0</wp:posOffset>
            </wp:positionH>
            <wp:positionV relativeFrom="margin">
              <wp:posOffset>5257800</wp:posOffset>
            </wp:positionV>
            <wp:extent cx="5257800" cy="2190750"/>
            <wp:effectExtent l="0" t="0" r="0" b="0"/>
            <wp:wrapSquare wrapText="bothSides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A94B0" wp14:editId="0F470233">
                <wp:simplePos x="0" y="0"/>
                <wp:positionH relativeFrom="column">
                  <wp:posOffset>1600200</wp:posOffset>
                </wp:positionH>
                <wp:positionV relativeFrom="paragraph">
                  <wp:posOffset>2496185</wp:posOffset>
                </wp:positionV>
                <wp:extent cx="297815" cy="9144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67C4F" w14:textId="77777777" w:rsidR="009955B4" w:rsidRDefault="009955B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Zone de texte 5" o:spid="_x0000_s1033" type="#_x0000_t202" style="position:absolute;left:0;text-align:left;margin-left:126pt;margin-top:196.5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" filled="f" stroked="f">
                <v:textbox>
                  <w:txbxContent>
                    <w:p w14:paraId="6F267C4F" w14:textId="77777777" w:rsidR="00390B92" w:rsidRDefault="00390B92"/>
                  </w:txbxContent>
                </v:textbox>
                <w10:wrap type="square"/>
              </v:shape>
            </w:pict>
          </mc:Fallback>
        </mc:AlternateContent>
      </w:r>
    </w:p>
    <w:sectPr w:rsidR="006D6303" w:rsidSect="006D6303">
      <w:pgSz w:w="16840" w:h="11900" w:orient="landscape"/>
      <w:pgMar w:top="142" w:right="113" w:bottom="142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idot">
    <w:altName w:val="Arial Unicode MS"/>
    <w:charset w:val="00"/>
    <w:family w:val="auto"/>
    <w:pitch w:val="variable"/>
    <w:sig w:usb0="00000000" w:usb1="00000000" w:usb2="00000000" w:usb3="00000000" w:csb0="0003006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303"/>
    <w:rsid w:val="00013471"/>
    <w:rsid w:val="00031552"/>
    <w:rsid w:val="00043138"/>
    <w:rsid w:val="0005250B"/>
    <w:rsid w:val="00080E19"/>
    <w:rsid w:val="0009626D"/>
    <w:rsid w:val="000A4F4F"/>
    <w:rsid w:val="000E3944"/>
    <w:rsid w:val="00190525"/>
    <w:rsid w:val="00193368"/>
    <w:rsid w:val="001D1E1F"/>
    <w:rsid w:val="002537FD"/>
    <w:rsid w:val="0029608D"/>
    <w:rsid w:val="003324F1"/>
    <w:rsid w:val="00341EC4"/>
    <w:rsid w:val="00345DD1"/>
    <w:rsid w:val="00381280"/>
    <w:rsid w:val="00390B92"/>
    <w:rsid w:val="004B40A2"/>
    <w:rsid w:val="00514A02"/>
    <w:rsid w:val="0053634B"/>
    <w:rsid w:val="0055509D"/>
    <w:rsid w:val="00565114"/>
    <w:rsid w:val="00620B90"/>
    <w:rsid w:val="00662DF7"/>
    <w:rsid w:val="00667C14"/>
    <w:rsid w:val="006A249F"/>
    <w:rsid w:val="006A6C61"/>
    <w:rsid w:val="006B0026"/>
    <w:rsid w:val="006B316D"/>
    <w:rsid w:val="006C0825"/>
    <w:rsid w:val="006D6303"/>
    <w:rsid w:val="0073620B"/>
    <w:rsid w:val="00764976"/>
    <w:rsid w:val="00793746"/>
    <w:rsid w:val="007A3495"/>
    <w:rsid w:val="008318B7"/>
    <w:rsid w:val="008716CE"/>
    <w:rsid w:val="008E6CC7"/>
    <w:rsid w:val="008F2562"/>
    <w:rsid w:val="009238B0"/>
    <w:rsid w:val="00956094"/>
    <w:rsid w:val="00964735"/>
    <w:rsid w:val="009955B4"/>
    <w:rsid w:val="009E399E"/>
    <w:rsid w:val="00A255E7"/>
    <w:rsid w:val="00A413C3"/>
    <w:rsid w:val="00A51A60"/>
    <w:rsid w:val="00AB5BE3"/>
    <w:rsid w:val="00B121C8"/>
    <w:rsid w:val="00B408CC"/>
    <w:rsid w:val="00B80B22"/>
    <w:rsid w:val="00BD713D"/>
    <w:rsid w:val="00C71EE3"/>
    <w:rsid w:val="00CB204C"/>
    <w:rsid w:val="00D66FA2"/>
    <w:rsid w:val="00D721B3"/>
    <w:rsid w:val="00E05D38"/>
    <w:rsid w:val="00E5492B"/>
    <w:rsid w:val="00EA2B2A"/>
    <w:rsid w:val="00EF3953"/>
    <w:rsid w:val="00F06DBB"/>
    <w:rsid w:val="00F13E6C"/>
    <w:rsid w:val="00F25941"/>
    <w:rsid w:val="00F902B7"/>
    <w:rsid w:val="00FD2EB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93E0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EastAsia" w:hAnsi="Tahoma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6303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303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D630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D63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EastAsia" w:hAnsi="Tahoma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6303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303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D630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D63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 </cp:lastModifiedBy>
  <cp:revision>2</cp:revision>
  <cp:lastPrinted>2012-03-22T12:45:00Z</cp:lastPrinted>
  <dcterms:created xsi:type="dcterms:W3CDTF">2012-03-28T12:03:00Z</dcterms:created>
  <dcterms:modified xsi:type="dcterms:W3CDTF">2012-03-28T12:03:00Z</dcterms:modified>
</cp:coreProperties>
</file>